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F3C51">
        <w:rPr>
          <w:rFonts w:ascii="黑体" w:eastAsia="黑体" w:hAnsi="黑体" w:hint="eastAsia"/>
          <w:sz w:val="30"/>
          <w:szCs w:val="30"/>
        </w:rPr>
        <w:t>《</w:t>
      </w:r>
      <w:r w:rsidR="0016268B">
        <w:rPr>
          <w:rFonts w:ascii="黑体" w:eastAsia="黑体" w:hAnsi="黑体" w:hint="eastAsia"/>
          <w:sz w:val="30"/>
          <w:szCs w:val="30"/>
        </w:rPr>
        <w:t>税收经济学</w:t>
      </w:r>
      <w:r w:rsidRPr="007F3C51">
        <w:rPr>
          <w:rFonts w:ascii="黑体" w:eastAsia="黑体" w:hAnsi="黑体" w:hint="eastAsia"/>
          <w:sz w:val="30"/>
          <w:szCs w:val="30"/>
        </w:rPr>
        <w:t>》课程中英文简介</w:t>
      </w:r>
    </w:p>
    <w:p w:rsidR="00744C17" w:rsidRPr="00744C17" w:rsidRDefault="0016268B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 w:rsidRPr="0016268B">
        <w:rPr>
          <w:rFonts w:eastAsia="仿宋_GB2312"/>
          <w:bCs/>
          <w:color w:val="000000"/>
          <w:kern w:val="0"/>
          <w:sz w:val="28"/>
          <w:szCs w:val="28"/>
        </w:rPr>
        <w:t>Tax Economics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16268B" w:rsidRPr="0016268B">
        <w:rPr>
          <w:rFonts w:ascii="黑体" w:eastAsia="黑体" w:hAnsi="黑体"/>
          <w:szCs w:val="21"/>
        </w:rPr>
        <w:t xml:space="preserve"> 090082A</w:t>
      </w:r>
      <w:bookmarkStart w:id="0" w:name="_GoBack"/>
      <w:bookmarkEnd w:id="0"/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16268B" w:rsidRPr="0016268B">
        <w:rPr>
          <w:rFonts w:eastAsia="仿宋_GB2312"/>
          <w:szCs w:val="21"/>
        </w:rPr>
        <w:t>090082A</w:t>
      </w:r>
    </w:p>
    <w:p w:rsidR="00744C17" w:rsidRPr="0016268B" w:rsidRDefault="00744C17" w:rsidP="00744C17">
      <w:pPr>
        <w:tabs>
          <w:tab w:val="left" w:pos="4111"/>
        </w:tabs>
        <w:spacing w:line="500" w:lineRule="exact"/>
        <w:rPr>
          <w:rFonts w:eastAsia="仿宋_GB2312"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16268B">
        <w:rPr>
          <w:rFonts w:ascii="黑体" w:eastAsia="黑体" w:hAnsi="黑体" w:hint="eastAsia"/>
          <w:szCs w:val="21"/>
        </w:rPr>
        <w:t>税收经济学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16268B" w:rsidRPr="0016268B">
        <w:rPr>
          <w:rFonts w:eastAsia="仿宋_GB2312"/>
          <w:szCs w:val="21"/>
        </w:rPr>
        <w:t>Tax Economics</w:t>
      </w:r>
    </w:p>
    <w:p w:rsidR="00744C17" w:rsidRPr="0016268B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16268B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16268B" w:rsidRPr="0016268B">
        <w:rPr>
          <w:rFonts w:eastAsia="仿宋_GB2312" w:hint="eastAsia"/>
          <w:szCs w:val="21"/>
        </w:rPr>
        <w:t>32</w:t>
      </w:r>
    </w:p>
    <w:p w:rsidR="00744C17" w:rsidRPr="0016268B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16268B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16268B" w:rsidRPr="0016268B">
        <w:rPr>
          <w:rFonts w:eastAsia="仿宋_GB2312" w:hint="eastAsia"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16268B">
        <w:rPr>
          <w:rFonts w:ascii="黑体" w:eastAsia="黑体" w:hAnsi="黑体" w:hint="eastAsia"/>
          <w:szCs w:val="21"/>
        </w:rPr>
        <w:t>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1B1675">
        <w:rPr>
          <w:rFonts w:eastAsia="仿宋_GB2312"/>
          <w:szCs w:val="21"/>
        </w:rPr>
        <w:t>Examination</w:t>
      </w:r>
    </w:p>
    <w:p w:rsidR="00744C17" w:rsidRPr="0016268B" w:rsidRDefault="00744C17" w:rsidP="001B1675">
      <w:pPr>
        <w:tabs>
          <w:tab w:val="left" w:pos="4111"/>
        </w:tabs>
        <w:spacing w:line="500" w:lineRule="exact"/>
        <w:ind w:left="6237" w:hangingChars="2970" w:hanging="6237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="0016268B">
        <w:rPr>
          <w:rFonts w:ascii="仿宋_GB2312" w:eastAsia="仿宋_GB2312" w:hAnsi="宋体" w:hint="eastAsia"/>
          <w:sz w:val="32"/>
          <w:szCs w:val="32"/>
        </w:rPr>
        <w:t>：</w:t>
      </w:r>
      <w:r w:rsidR="0016268B" w:rsidRPr="0016268B">
        <w:rPr>
          <w:rFonts w:ascii="黑体" w:eastAsia="黑体" w:hAnsi="黑体" w:hint="eastAsia"/>
          <w:szCs w:val="21"/>
        </w:rPr>
        <w:t>经济学</w:t>
      </w:r>
      <w:r w:rsidR="001B1675">
        <w:rPr>
          <w:rFonts w:ascii="黑体" w:eastAsia="黑体" w:hAnsi="黑体" w:hint="eastAsia"/>
          <w:szCs w:val="21"/>
        </w:rPr>
        <w:t>、财政学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16268B" w:rsidRPr="0016268B">
        <w:rPr>
          <w:rFonts w:eastAsia="仿宋_GB2312"/>
          <w:szCs w:val="21"/>
        </w:rPr>
        <w:t>Economics</w:t>
      </w:r>
      <w:r w:rsidR="001B1675">
        <w:rPr>
          <w:rFonts w:eastAsia="仿宋_GB2312" w:hint="eastAsia"/>
          <w:szCs w:val="21"/>
        </w:rPr>
        <w:t>、</w:t>
      </w:r>
      <w:r w:rsidR="001B1675">
        <w:rPr>
          <w:rFonts w:eastAsia="仿宋_GB2312" w:hint="eastAsia"/>
          <w:szCs w:val="21"/>
        </w:rPr>
        <w:t>Public finance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9708DB" w:rsidRDefault="001B1675" w:rsidP="001B1675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1B1675">
        <w:rPr>
          <w:rFonts w:ascii="宋体" w:hAnsi="宋体" w:hint="eastAsia"/>
          <w:kern w:val="0"/>
          <w:szCs w:val="21"/>
        </w:rPr>
        <w:t>《税收经济学》是为财政学专业学生</w:t>
      </w:r>
      <w:r w:rsidR="007548B0">
        <w:rPr>
          <w:rFonts w:ascii="宋体" w:hAnsi="宋体" w:hint="eastAsia"/>
          <w:kern w:val="0"/>
          <w:szCs w:val="21"/>
        </w:rPr>
        <w:t>所</w:t>
      </w:r>
      <w:r w:rsidRPr="001B1675">
        <w:rPr>
          <w:rFonts w:ascii="宋体" w:hAnsi="宋体" w:hint="eastAsia"/>
          <w:kern w:val="0"/>
          <w:szCs w:val="21"/>
        </w:rPr>
        <w:t>开设的专业必修课</w:t>
      </w:r>
      <w:r>
        <w:rPr>
          <w:rFonts w:ascii="宋体" w:hAnsi="宋体" w:hint="eastAsia"/>
          <w:kern w:val="0"/>
          <w:szCs w:val="21"/>
        </w:rPr>
        <w:t>。通过本课程的学习，使学生</w:t>
      </w:r>
      <w:r w:rsidRPr="001B1675">
        <w:rPr>
          <w:rFonts w:ascii="宋体" w:hAnsi="宋体" w:hint="eastAsia"/>
          <w:kern w:val="0"/>
          <w:szCs w:val="21"/>
        </w:rPr>
        <w:t>够熟练地掌握税收的基本经济学知识，为系统学习其他税收学科课程和相关经济学科课程，奠定理论知识基础。</w:t>
      </w:r>
      <w:r>
        <w:rPr>
          <w:rFonts w:ascii="宋体" w:hAnsi="宋体" w:hint="eastAsia"/>
          <w:kern w:val="0"/>
          <w:szCs w:val="21"/>
        </w:rPr>
        <w:t>同时，</w:t>
      </w:r>
      <w:bookmarkStart w:id="1" w:name="OLE_LINK1"/>
      <w:r w:rsidRPr="001B1675">
        <w:rPr>
          <w:rFonts w:ascii="宋体" w:hAnsi="宋体" w:hint="eastAsia"/>
          <w:kern w:val="0"/>
          <w:szCs w:val="21"/>
        </w:rPr>
        <w:t>使学生能对经济生活中的涉税问题有全面详细的了解和掌握</w:t>
      </w:r>
      <w:bookmarkEnd w:id="1"/>
      <w:r w:rsidRPr="001B1675">
        <w:rPr>
          <w:rFonts w:ascii="宋体" w:hAnsi="宋体" w:hint="eastAsia"/>
          <w:kern w:val="0"/>
          <w:szCs w:val="21"/>
        </w:rPr>
        <w:t>，培养学生运用税收原理分析和研究现实经济问题的能力。</w:t>
      </w:r>
    </w:p>
    <w:p w:rsidR="001B1675" w:rsidRDefault="001B1675" w:rsidP="001B1675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本课税</w:t>
      </w:r>
      <w:r w:rsidR="007548B0">
        <w:rPr>
          <w:rFonts w:ascii="宋体" w:hAnsi="宋体" w:hint="eastAsia"/>
          <w:kern w:val="0"/>
          <w:szCs w:val="21"/>
        </w:rPr>
        <w:t>是一门系统</w:t>
      </w:r>
      <w:r w:rsidRPr="001B1675">
        <w:rPr>
          <w:rFonts w:ascii="宋体" w:hAnsi="宋体" w:hint="eastAsia"/>
          <w:kern w:val="0"/>
          <w:szCs w:val="21"/>
        </w:rPr>
        <w:t>反映税收理论、制度内容的</w:t>
      </w:r>
      <w:r>
        <w:rPr>
          <w:rFonts w:ascii="宋体" w:hAnsi="宋体" w:hint="eastAsia"/>
          <w:kern w:val="0"/>
          <w:szCs w:val="21"/>
        </w:rPr>
        <w:t>课程</w:t>
      </w:r>
      <w:r w:rsidRPr="001B1675">
        <w:rPr>
          <w:rFonts w:ascii="宋体" w:hAnsi="宋体" w:hint="eastAsia"/>
          <w:kern w:val="0"/>
          <w:szCs w:val="21"/>
        </w:rPr>
        <w:t>，它系统</w:t>
      </w:r>
      <w:r w:rsidR="007548B0">
        <w:rPr>
          <w:rFonts w:ascii="宋体" w:hAnsi="宋体" w:hint="eastAsia"/>
          <w:kern w:val="0"/>
          <w:szCs w:val="21"/>
        </w:rPr>
        <w:t>阐述如下内容</w:t>
      </w:r>
      <w:r w:rsidRPr="001B1675">
        <w:rPr>
          <w:rFonts w:ascii="宋体" w:hAnsi="宋体" w:hint="eastAsia"/>
          <w:kern w:val="0"/>
          <w:szCs w:val="21"/>
        </w:rPr>
        <w:t>：税收的概念、职能、作用；税收制度设计时应遵守的原则；税收负担的衡量及确定、税收负担的转嫁及归宿；税收制度有关知识；税收管理及国际税收的基本概念、基本原理等。</w:t>
      </w:r>
    </w:p>
    <w:p w:rsidR="007548B0" w:rsidRPr="007548B0" w:rsidRDefault="00F47A36" w:rsidP="007548B0">
      <w:pPr>
        <w:widowControl/>
        <w:spacing w:line="50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</w:t>
      </w:r>
      <w:r w:rsidR="007548B0">
        <w:rPr>
          <w:rFonts w:eastAsia="仿宋_GB2312" w:hint="eastAsia"/>
          <w:szCs w:val="21"/>
        </w:rPr>
        <w:t>“</w:t>
      </w:r>
      <w:r w:rsidR="007548B0" w:rsidRPr="007548B0">
        <w:rPr>
          <w:rFonts w:eastAsia="仿宋_GB2312"/>
          <w:szCs w:val="21"/>
        </w:rPr>
        <w:t>Tax Economics</w:t>
      </w:r>
      <w:r w:rsidR="000F7FC0">
        <w:rPr>
          <w:rFonts w:eastAsia="仿宋_GB2312"/>
          <w:szCs w:val="21"/>
        </w:rPr>
        <w:t>”</w:t>
      </w:r>
      <w:r w:rsidR="000F7FC0">
        <w:rPr>
          <w:rFonts w:eastAsia="仿宋_GB2312" w:hint="eastAsia"/>
          <w:szCs w:val="21"/>
        </w:rPr>
        <w:t xml:space="preserve"> </w:t>
      </w:r>
      <w:r w:rsidR="007548B0" w:rsidRPr="007548B0">
        <w:rPr>
          <w:rFonts w:eastAsia="仿宋_GB2312"/>
          <w:szCs w:val="21"/>
        </w:rPr>
        <w:t>is a professional compulsory course for finance majors.</w:t>
      </w:r>
      <w:r w:rsidR="007548B0">
        <w:rPr>
          <w:rFonts w:eastAsia="仿宋_GB2312" w:hint="eastAsia"/>
          <w:szCs w:val="21"/>
        </w:rPr>
        <w:t xml:space="preserve"> By</w:t>
      </w:r>
      <w:r w:rsidR="007548B0" w:rsidRPr="007548B0">
        <w:rPr>
          <w:rFonts w:eastAsia="仿宋_GB2312"/>
          <w:szCs w:val="21"/>
        </w:rPr>
        <w:t xml:space="preserve"> learning this course, students </w:t>
      </w:r>
      <w:r w:rsidR="006949B2">
        <w:rPr>
          <w:rFonts w:eastAsia="仿宋_GB2312" w:hint="eastAsia"/>
          <w:szCs w:val="21"/>
        </w:rPr>
        <w:t>w</w:t>
      </w:r>
      <w:r w:rsidR="007548B0">
        <w:rPr>
          <w:rFonts w:eastAsia="仿宋_GB2312" w:hint="eastAsia"/>
          <w:szCs w:val="21"/>
        </w:rPr>
        <w:t xml:space="preserve">ould </w:t>
      </w:r>
      <w:r w:rsidR="007548B0" w:rsidRPr="007548B0">
        <w:rPr>
          <w:rFonts w:eastAsia="仿宋_GB2312"/>
          <w:szCs w:val="21"/>
        </w:rPr>
        <w:t xml:space="preserve">skillfully master the basic knowledge of </w:t>
      </w:r>
      <w:r w:rsidR="006949B2">
        <w:rPr>
          <w:rFonts w:eastAsia="仿宋_GB2312" w:hint="eastAsia"/>
          <w:szCs w:val="21"/>
        </w:rPr>
        <w:t xml:space="preserve">tax </w:t>
      </w:r>
      <w:r w:rsidR="007548B0" w:rsidRPr="007548B0">
        <w:rPr>
          <w:rFonts w:eastAsia="仿宋_GB2312"/>
          <w:szCs w:val="21"/>
        </w:rPr>
        <w:t xml:space="preserve">economics, </w:t>
      </w:r>
      <w:r w:rsidR="000F7FC0">
        <w:rPr>
          <w:rFonts w:eastAsia="仿宋_GB2312" w:hint="eastAsia"/>
          <w:szCs w:val="21"/>
        </w:rPr>
        <w:t xml:space="preserve">this course will </w:t>
      </w:r>
      <w:r w:rsidR="006949B2" w:rsidRPr="007548B0">
        <w:rPr>
          <w:rFonts w:eastAsia="仿宋_GB2312"/>
          <w:szCs w:val="21"/>
        </w:rPr>
        <w:t>lay the theory foundation</w:t>
      </w:r>
      <w:r w:rsidR="006949B2">
        <w:rPr>
          <w:rFonts w:eastAsia="仿宋_GB2312" w:hint="eastAsia"/>
          <w:szCs w:val="21"/>
        </w:rPr>
        <w:t xml:space="preserve"> for </w:t>
      </w:r>
      <w:r w:rsidR="007548B0" w:rsidRPr="007548B0">
        <w:rPr>
          <w:rFonts w:eastAsia="仿宋_GB2312"/>
          <w:szCs w:val="21"/>
        </w:rPr>
        <w:t xml:space="preserve">other relevant economic discipline curriculum, </w:t>
      </w:r>
      <w:r w:rsidR="006949B2">
        <w:rPr>
          <w:rFonts w:eastAsia="仿宋_GB2312" w:hint="eastAsia"/>
          <w:szCs w:val="21"/>
        </w:rPr>
        <w:t xml:space="preserve">and the </w:t>
      </w:r>
      <w:r w:rsidR="007548B0" w:rsidRPr="007548B0">
        <w:rPr>
          <w:rFonts w:eastAsia="仿宋_GB2312"/>
          <w:szCs w:val="21"/>
        </w:rPr>
        <w:t xml:space="preserve">students </w:t>
      </w:r>
      <w:r w:rsidR="009708DB">
        <w:rPr>
          <w:rFonts w:eastAsia="仿宋_GB2312" w:hint="eastAsia"/>
          <w:szCs w:val="21"/>
        </w:rPr>
        <w:t>would get a</w:t>
      </w:r>
      <w:r w:rsidR="009708DB" w:rsidRPr="009708DB">
        <w:rPr>
          <w:rFonts w:eastAsia="仿宋_GB2312"/>
          <w:szCs w:val="21"/>
        </w:rPr>
        <w:t xml:space="preserve"> comprehensive understanding of </w:t>
      </w:r>
      <w:r w:rsidR="007548B0" w:rsidRPr="007548B0">
        <w:rPr>
          <w:rFonts w:eastAsia="仿宋_GB2312"/>
          <w:szCs w:val="21"/>
        </w:rPr>
        <w:t xml:space="preserve">tax-related questions of economic life, </w:t>
      </w:r>
      <w:r w:rsidR="009708DB">
        <w:rPr>
          <w:rFonts w:eastAsia="仿宋_GB2312" w:hint="eastAsia"/>
          <w:szCs w:val="21"/>
        </w:rPr>
        <w:t xml:space="preserve">while the </w:t>
      </w:r>
      <w:r w:rsidR="007548B0" w:rsidRPr="007548B0">
        <w:rPr>
          <w:rFonts w:eastAsia="仿宋_GB2312"/>
          <w:szCs w:val="21"/>
        </w:rPr>
        <w:t xml:space="preserve">students' analysis and research on the real economy by </w:t>
      </w:r>
      <w:r w:rsidR="009708DB">
        <w:rPr>
          <w:rFonts w:eastAsia="仿宋_GB2312" w:hint="eastAsia"/>
          <w:szCs w:val="21"/>
        </w:rPr>
        <w:t>tax</w:t>
      </w:r>
      <w:r w:rsidR="007548B0" w:rsidRPr="007548B0">
        <w:rPr>
          <w:rFonts w:eastAsia="仿宋_GB2312"/>
          <w:szCs w:val="21"/>
        </w:rPr>
        <w:t xml:space="preserve"> principle </w:t>
      </w:r>
      <w:r w:rsidR="009708DB">
        <w:rPr>
          <w:rFonts w:eastAsia="仿宋_GB2312" w:hint="eastAsia"/>
          <w:szCs w:val="21"/>
        </w:rPr>
        <w:t>will be well trained</w:t>
      </w:r>
      <w:r w:rsidR="007548B0" w:rsidRPr="007548B0">
        <w:rPr>
          <w:rFonts w:eastAsia="仿宋_GB2312"/>
          <w:szCs w:val="21"/>
        </w:rPr>
        <w:t>.</w:t>
      </w:r>
      <w:r w:rsidR="009708DB">
        <w:rPr>
          <w:rFonts w:eastAsia="仿宋_GB2312" w:hint="eastAsia"/>
          <w:szCs w:val="21"/>
        </w:rPr>
        <w:t xml:space="preserve"> </w:t>
      </w:r>
    </w:p>
    <w:p w:rsidR="00C7059A" w:rsidRPr="00F47A36" w:rsidRDefault="007548B0" w:rsidP="00F47A36">
      <w:pPr>
        <w:widowControl/>
        <w:spacing w:line="500" w:lineRule="exact"/>
        <w:ind w:firstLineChars="200" w:firstLine="420"/>
        <w:rPr>
          <w:rFonts w:eastAsia="仿宋_GB2312"/>
          <w:color w:val="000000"/>
          <w:sz w:val="20"/>
          <w:szCs w:val="21"/>
        </w:rPr>
      </w:pPr>
      <w:r w:rsidRPr="007548B0">
        <w:rPr>
          <w:rFonts w:eastAsia="仿宋_GB2312"/>
          <w:szCs w:val="21"/>
        </w:rPr>
        <w:t xml:space="preserve">This </w:t>
      </w:r>
      <w:r w:rsidR="006949B2">
        <w:rPr>
          <w:rFonts w:eastAsia="仿宋_GB2312" w:hint="eastAsia"/>
          <w:szCs w:val="21"/>
        </w:rPr>
        <w:t>course</w:t>
      </w:r>
      <w:r w:rsidRPr="007548B0">
        <w:rPr>
          <w:rFonts w:eastAsia="仿宋_GB2312"/>
          <w:szCs w:val="21"/>
        </w:rPr>
        <w:t xml:space="preserve"> reflects the tax theory</w:t>
      </w:r>
      <w:r w:rsidR="009708DB">
        <w:rPr>
          <w:rFonts w:eastAsia="仿宋_GB2312" w:hint="eastAsia"/>
          <w:szCs w:val="21"/>
        </w:rPr>
        <w:t xml:space="preserve"> and taxation </w:t>
      </w:r>
      <w:r w:rsidRPr="007548B0">
        <w:rPr>
          <w:rFonts w:eastAsia="仿宋_GB2312"/>
          <w:szCs w:val="21"/>
        </w:rPr>
        <w:t xml:space="preserve">system, </w:t>
      </w:r>
      <w:r w:rsidR="009708DB">
        <w:rPr>
          <w:rFonts w:eastAsia="仿宋_GB2312" w:hint="eastAsia"/>
          <w:szCs w:val="21"/>
        </w:rPr>
        <w:t xml:space="preserve">it </w:t>
      </w:r>
      <w:r w:rsidR="009708DB" w:rsidRPr="009708DB">
        <w:rPr>
          <w:rFonts w:eastAsia="仿宋_GB2312"/>
          <w:szCs w:val="21"/>
        </w:rPr>
        <w:t>describ</w:t>
      </w:r>
      <w:r w:rsidR="009708DB">
        <w:rPr>
          <w:rFonts w:eastAsia="仿宋_GB2312" w:hint="eastAsia"/>
          <w:szCs w:val="21"/>
        </w:rPr>
        <w:t xml:space="preserve">es </w:t>
      </w:r>
      <w:r w:rsidRPr="007548B0">
        <w:rPr>
          <w:rFonts w:eastAsia="仿宋_GB2312"/>
          <w:szCs w:val="21"/>
        </w:rPr>
        <w:t>the following content</w:t>
      </w:r>
      <w:r w:rsidR="009708DB">
        <w:rPr>
          <w:rFonts w:eastAsia="仿宋_GB2312" w:hint="eastAsia"/>
          <w:szCs w:val="21"/>
        </w:rPr>
        <w:t>s</w:t>
      </w:r>
      <w:r w:rsidRPr="007548B0">
        <w:rPr>
          <w:rFonts w:eastAsia="仿宋_GB2312"/>
          <w:szCs w:val="21"/>
        </w:rPr>
        <w:t>: the concept</w:t>
      </w:r>
      <w:r w:rsidR="009708DB">
        <w:rPr>
          <w:rFonts w:eastAsia="仿宋_GB2312" w:hint="eastAsia"/>
          <w:szCs w:val="21"/>
        </w:rPr>
        <w:t xml:space="preserve"> and </w:t>
      </w:r>
      <w:r w:rsidRPr="007548B0">
        <w:rPr>
          <w:rFonts w:eastAsia="仿宋_GB2312"/>
          <w:szCs w:val="21"/>
        </w:rPr>
        <w:t>function of tax;</w:t>
      </w:r>
      <w:r w:rsidR="009708DB">
        <w:rPr>
          <w:rFonts w:eastAsia="仿宋_GB2312" w:hint="eastAsia"/>
          <w:szCs w:val="21"/>
        </w:rPr>
        <w:t xml:space="preserve"> tax </w:t>
      </w:r>
      <w:r w:rsidRPr="007548B0">
        <w:rPr>
          <w:rFonts w:eastAsia="仿宋_GB2312"/>
          <w:szCs w:val="21"/>
        </w:rPr>
        <w:t>principle</w:t>
      </w:r>
      <w:r w:rsidR="009708DB">
        <w:rPr>
          <w:rFonts w:eastAsia="仿宋_GB2312" w:hint="eastAsia"/>
          <w:szCs w:val="21"/>
        </w:rPr>
        <w:t>s</w:t>
      </w:r>
      <w:r w:rsidRPr="007548B0">
        <w:rPr>
          <w:rFonts w:eastAsia="仿宋_GB2312"/>
          <w:szCs w:val="21"/>
        </w:rPr>
        <w:t>;</w:t>
      </w:r>
      <w:r w:rsidR="009708DB">
        <w:rPr>
          <w:rFonts w:eastAsia="仿宋_GB2312" w:hint="eastAsia"/>
          <w:szCs w:val="21"/>
        </w:rPr>
        <w:t xml:space="preserve"> </w:t>
      </w:r>
      <w:r w:rsidR="009708DB">
        <w:rPr>
          <w:rFonts w:eastAsia="仿宋_GB2312"/>
          <w:szCs w:val="21"/>
        </w:rPr>
        <w:t>Measur</w:t>
      </w:r>
      <w:r w:rsidR="009708DB">
        <w:rPr>
          <w:rFonts w:eastAsia="仿宋_GB2312" w:hint="eastAsia"/>
          <w:szCs w:val="21"/>
        </w:rPr>
        <w:t>ement</w:t>
      </w:r>
      <w:r w:rsidR="000948BA">
        <w:rPr>
          <w:rFonts w:eastAsia="仿宋_GB2312" w:hint="eastAsia"/>
          <w:szCs w:val="21"/>
        </w:rPr>
        <w:t xml:space="preserve">, </w:t>
      </w:r>
      <w:r w:rsidR="009708DB">
        <w:rPr>
          <w:rFonts w:eastAsia="仿宋_GB2312"/>
          <w:szCs w:val="21"/>
        </w:rPr>
        <w:t>determin</w:t>
      </w:r>
      <w:r w:rsidR="009708DB">
        <w:rPr>
          <w:rFonts w:eastAsia="仿宋_GB2312" w:hint="eastAsia"/>
          <w:szCs w:val="21"/>
        </w:rPr>
        <w:t>ation</w:t>
      </w:r>
      <w:r w:rsidR="000948BA">
        <w:rPr>
          <w:rFonts w:eastAsia="仿宋_GB2312" w:hint="eastAsia"/>
          <w:szCs w:val="21"/>
        </w:rPr>
        <w:t xml:space="preserve">, </w:t>
      </w:r>
      <w:r w:rsidR="000948BA">
        <w:rPr>
          <w:rFonts w:eastAsia="仿宋_GB2312"/>
          <w:szCs w:val="21"/>
        </w:rPr>
        <w:t>transferring</w:t>
      </w:r>
      <w:r w:rsidR="000948BA">
        <w:rPr>
          <w:rFonts w:eastAsia="仿宋_GB2312" w:hint="eastAsia"/>
          <w:szCs w:val="21"/>
        </w:rPr>
        <w:t xml:space="preserve"> and </w:t>
      </w:r>
      <w:r w:rsidR="000948BA" w:rsidRPr="000948BA">
        <w:rPr>
          <w:rFonts w:eastAsia="仿宋_GB2312"/>
          <w:szCs w:val="21"/>
        </w:rPr>
        <w:t>incidence</w:t>
      </w:r>
      <w:r w:rsidR="000948BA">
        <w:rPr>
          <w:rFonts w:eastAsia="仿宋_GB2312" w:hint="eastAsia"/>
          <w:szCs w:val="21"/>
        </w:rPr>
        <w:t xml:space="preserve"> </w:t>
      </w:r>
      <w:r w:rsidR="009708DB">
        <w:rPr>
          <w:rFonts w:eastAsia="仿宋_GB2312" w:hint="eastAsia"/>
          <w:szCs w:val="21"/>
        </w:rPr>
        <w:t xml:space="preserve">of tax </w:t>
      </w:r>
      <w:r w:rsidR="009708DB">
        <w:rPr>
          <w:rFonts w:eastAsia="仿宋_GB2312"/>
          <w:szCs w:val="21"/>
        </w:rPr>
        <w:t>burden</w:t>
      </w:r>
      <w:r w:rsidRPr="007548B0">
        <w:rPr>
          <w:rFonts w:eastAsia="仿宋_GB2312"/>
          <w:szCs w:val="21"/>
        </w:rPr>
        <w:t>;</w:t>
      </w:r>
      <w:r w:rsidR="000948BA">
        <w:rPr>
          <w:rFonts w:eastAsia="仿宋_GB2312" w:hint="eastAsia"/>
          <w:szCs w:val="21"/>
        </w:rPr>
        <w:t xml:space="preserve"> </w:t>
      </w:r>
      <w:r w:rsidR="000948BA" w:rsidRPr="000948BA">
        <w:rPr>
          <w:rFonts w:eastAsia="仿宋_GB2312"/>
          <w:szCs w:val="21"/>
        </w:rPr>
        <w:t>related knowledge</w:t>
      </w:r>
      <w:r w:rsidR="000948BA">
        <w:rPr>
          <w:rFonts w:eastAsia="仿宋_GB2312" w:hint="eastAsia"/>
          <w:szCs w:val="21"/>
        </w:rPr>
        <w:t xml:space="preserve"> of tax </w:t>
      </w:r>
      <w:r w:rsidRPr="007548B0">
        <w:rPr>
          <w:rFonts w:eastAsia="仿宋_GB2312"/>
          <w:szCs w:val="21"/>
        </w:rPr>
        <w:t>system;</w:t>
      </w:r>
      <w:r w:rsidR="000948BA">
        <w:rPr>
          <w:rFonts w:eastAsia="仿宋_GB2312" w:hint="eastAsia"/>
          <w:szCs w:val="21"/>
        </w:rPr>
        <w:t xml:space="preserve"> r</w:t>
      </w:r>
      <w:r w:rsidRPr="007548B0">
        <w:rPr>
          <w:rFonts w:eastAsia="仿宋_GB2312"/>
          <w:szCs w:val="21"/>
        </w:rPr>
        <w:t>evenue management</w:t>
      </w:r>
      <w:r w:rsidR="000948BA">
        <w:rPr>
          <w:rFonts w:eastAsia="仿宋_GB2312" w:hint="eastAsia"/>
          <w:szCs w:val="21"/>
        </w:rPr>
        <w:t xml:space="preserve">, </w:t>
      </w:r>
      <w:r w:rsidRPr="007548B0">
        <w:rPr>
          <w:rFonts w:eastAsia="仿宋_GB2312"/>
          <w:szCs w:val="21"/>
        </w:rPr>
        <w:t>basic concept</w:t>
      </w:r>
      <w:r w:rsidR="000948BA">
        <w:rPr>
          <w:rFonts w:eastAsia="仿宋_GB2312" w:hint="eastAsia"/>
          <w:szCs w:val="21"/>
        </w:rPr>
        <w:t xml:space="preserve"> and</w:t>
      </w:r>
      <w:r w:rsidRPr="007548B0">
        <w:rPr>
          <w:rFonts w:eastAsia="仿宋_GB2312"/>
          <w:szCs w:val="21"/>
        </w:rPr>
        <w:t xml:space="preserve"> </w:t>
      </w:r>
      <w:r w:rsidR="000948BA" w:rsidRPr="007548B0">
        <w:rPr>
          <w:rFonts w:eastAsia="仿宋_GB2312"/>
          <w:szCs w:val="21"/>
        </w:rPr>
        <w:t xml:space="preserve">principle </w:t>
      </w:r>
      <w:r w:rsidRPr="007548B0">
        <w:rPr>
          <w:rFonts w:eastAsia="仿宋_GB2312"/>
          <w:szCs w:val="21"/>
        </w:rPr>
        <w:t>of international tax</w:t>
      </w:r>
      <w:r w:rsidR="000948BA">
        <w:rPr>
          <w:rFonts w:eastAsia="仿宋_GB2312" w:hint="eastAsia"/>
          <w:szCs w:val="21"/>
        </w:rPr>
        <w:t>ation, and so on</w:t>
      </w:r>
      <w:r w:rsidRPr="007548B0">
        <w:rPr>
          <w:rFonts w:eastAsia="仿宋_GB2312"/>
          <w:szCs w:val="21"/>
        </w:rPr>
        <w:t>.</w:t>
      </w:r>
      <w:r w:rsidR="000948BA" w:rsidRPr="000948BA">
        <w:t xml:space="preserve"> </w:t>
      </w:r>
    </w:p>
    <w:sectPr w:rsidR="00C7059A" w:rsidRPr="00F47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15C" w:rsidRDefault="009E315C" w:rsidP="005E7D71">
      <w:r>
        <w:separator/>
      </w:r>
    </w:p>
  </w:endnote>
  <w:endnote w:type="continuationSeparator" w:id="0">
    <w:p w:rsidR="009E315C" w:rsidRDefault="009E315C" w:rsidP="005E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15C" w:rsidRDefault="009E315C" w:rsidP="005E7D71">
      <w:r>
        <w:separator/>
      </w:r>
    </w:p>
  </w:footnote>
  <w:footnote w:type="continuationSeparator" w:id="0">
    <w:p w:rsidR="009E315C" w:rsidRDefault="009E315C" w:rsidP="005E7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948BA"/>
    <w:rsid w:val="000F7FC0"/>
    <w:rsid w:val="0016268B"/>
    <w:rsid w:val="001B1675"/>
    <w:rsid w:val="00445A2F"/>
    <w:rsid w:val="00561F7F"/>
    <w:rsid w:val="00584EBE"/>
    <w:rsid w:val="005960DF"/>
    <w:rsid w:val="005E7D71"/>
    <w:rsid w:val="006902C2"/>
    <w:rsid w:val="006949B2"/>
    <w:rsid w:val="00744C17"/>
    <w:rsid w:val="007548B0"/>
    <w:rsid w:val="007F3C51"/>
    <w:rsid w:val="009708DB"/>
    <w:rsid w:val="009E1A20"/>
    <w:rsid w:val="009E26B5"/>
    <w:rsid w:val="009E315C"/>
    <w:rsid w:val="00B10549"/>
    <w:rsid w:val="00BE471B"/>
    <w:rsid w:val="00C7059A"/>
    <w:rsid w:val="00F4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8CB832-2006-4A76-962F-CCE4A97A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5E7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7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7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991B8-3916-404C-A47B-B5405132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>Sky123.Org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2017-11-22T05:48:00Z</dcterms:created>
  <dcterms:modified xsi:type="dcterms:W3CDTF">2017-11-22T05:48:00Z</dcterms:modified>
</cp:coreProperties>
</file>